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0C" w:rsidRDefault="00577B53" w:rsidP="0003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42.5pt;margin-top:2.25pt;width:381pt;height:66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">
            <v:textbox>
              <w:txbxContent>
                <w:p w:rsidR="0094640C" w:rsidRPr="0094640C" w:rsidRDefault="0094640C">
                  <w:pPr>
                    <w:rPr>
                      <w:sz w:val="32"/>
                      <w:szCs w:val="32"/>
                    </w:rPr>
                  </w:pPr>
                  <w:r w:rsidRPr="0094640C">
                    <w:rPr>
                      <w:sz w:val="32"/>
                      <w:szCs w:val="32"/>
                    </w:rPr>
                    <w:t>FICHA INSCRIPCIÓN SUPERCAMPUS 201</w:t>
                  </w:r>
                  <w:r w:rsidR="00D84D28">
                    <w:rPr>
                      <w:sz w:val="32"/>
                      <w:szCs w:val="32"/>
                    </w:rPr>
                    <w:t>7</w:t>
                  </w:r>
                </w:p>
                <w:p w:rsidR="0094640C" w:rsidRPr="0094640C" w:rsidRDefault="004A341D" w:rsidP="009464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 w:rsidR="00CC210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94640C">
                    <w:rPr>
                      <w:rFonts w:ascii="Calibri" w:hAnsi="Calibri" w:cs="Calibri"/>
                      <w:color w:val="000000"/>
                    </w:rPr>
                    <w:t>Nº</w:t>
                  </w:r>
                  <w:r w:rsidR="00A7130F">
                    <w:rPr>
                      <w:rFonts w:ascii="Calibri" w:hAnsi="Calibri" w:cs="Calibri"/>
                      <w:color w:val="000000"/>
                    </w:rPr>
                    <w:t xml:space="preserve"> I</w:t>
                  </w:r>
                  <w:r w:rsidR="0094640C">
                    <w:rPr>
                      <w:rFonts w:ascii="Calibri" w:hAnsi="Calibri" w:cs="Calibri"/>
                      <w:color w:val="000000"/>
                    </w:rPr>
                    <w:t>nscripción………………</w:t>
                  </w:r>
                </w:p>
                <w:p w:rsidR="0094640C" w:rsidRPr="0094640C" w:rsidRDefault="0094640C" w:rsidP="009464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  <w:rPr>
                      <w:rFonts w:ascii="Calibri" w:hAnsi="Calibri" w:cs="Calibri"/>
                      <w:color w:val="000000"/>
                      <w:sz w:val="10"/>
                      <w:szCs w:val="16"/>
                    </w:rPr>
                  </w:pPr>
                </w:p>
                <w:p w:rsidR="0094640C" w:rsidRDefault="004A341D" w:rsidP="009464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 w:rsidR="00CC210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94640C">
                    <w:rPr>
                      <w:rFonts w:ascii="Calibri" w:hAnsi="Calibri" w:cs="Calibri"/>
                      <w:color w:val="000000"/>
                    </w:rPr>
                    <w:t>Fecha:…………………………</w:t>
                  </w:r>
                  <w:r>
                    <w:rPr>
                      <w:rFonts w:ascii="Calibri" w:hAnsi="Calibri" w:cs="Calibri"/>
                      <w:color w:val="000000"/>
                    </w:rPr>
                    <w:t>……</w:t>
                  </w:r>
                </w:p>
              </w:txbxContent>
            </v:textbox>
            <w10:wrap type="square" anchorx="margin"/>
          </v:shape>
        </w:pict>
      </w:r>
      <w:r w:rsidR="00031095" w:rsidRPr="00031095">
        <w:rPr>
          <w:rFonts w:ascii="Calibri" w:hAnsi="Calibri" w:cs="Calibri"/>
          <w:noProof/>
          <w:color w:val="000000"/>
          <w:lang w:eastAsia="es-ES"/>
        </w:rPr>
        <w:drawing>
          <wp:inline distT="0" distB="0" distL="0" distR="0">
            <wp:extent cx="1533525" cy="9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79" cy="9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40C">
        <w:rPr>
          <w:rFonts w:ascii="Calibri" w:hAnsi="Calibri" w:cs="Calibri"/>
          <w:color w:val="000000"/>
        </w:rPr>
        <w:t xml:space="preserve">                                                                                       </w:t>
      </w:r>
    </w:p>
    <w:tbl>
      <w:tblPr>
        <w:tblStyle w:val="Tablaconcuadrcula"/>
        <w:tblW w:w="10485" w:type="dxa"/>
        <w:tblLook w:val="04A0"/>
      </w:tblPr>
      <w:tblGrid>
        <w:gridCol w:w="2972"/>
        <w:gridCol w:w="3544"/>
        <w:gridCol w:w="992"/>
        <w:gridCol w:w="2977"/>
      </w:tblGrid>
      <w:tr w:rsidR="0094640C" w:rsidTr="00CC2101">
        <w:tc>
          <w:tcPr>
            <w:tcW w:w="10485" w:type="dxa"/>
            <w:gridSpan w:val="4"/>
          </w:tcPr>
          <w:p w:rsidR="0094640C" w:rsidRDefault="0094640C" w:rsidP="009464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DATOS DEL ALUMNO/A</w:t>
            </w:r>
          </w:p>
        </w:tc>
      </w:tr>
      <w:tr w:rsidR="00CC2101" w:rsidTr="006A57E3">
        <w:tc>
          <w:tcPr>
            <w:tcW w:w="2972" w:type="dxa"/>
          </w:tcPr>
          <w:p w:rsidR="00CC2101" w:rsidRPr="0051264D" w:rsidRDefault="00CC2101" w:rsidP="0003109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NOMBRE Y APELLIDOS</w:t>
            </w:r>
          </w:p>
        </w:tc>
        <w:tc>
          <w:tcPr>
            <w:tcW w:w="7513" w:type="dxa"/>
            <w:gridSpan w:val="3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8F3861">
        <w:tc>
          <w:tcPr>
            <w:tcW w:w="2972" w:type="dxa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DIRECCIÓN</w:t>
            </w:r>
          </w:p>
        </w:tc>
        <w:tc>
          <w:tcPr>
            <w:tcW w:w="7513" w:type="dxa"/>
            <w:gridSpan w:val="3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4640C" w:rsidTr="00CC2101">
        <w:tc>
          <w:tcPr>
            <w:tcW w:w="2972" w:type="dxa"/>
          </w:tcPr>
          <w:p w:rsidR="0094640C" w:rsidRPr="0051264D" w:rsidRDefault="0051264D" w:rsidP="0003109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FECHA DE NACIMIENTO</w:t>
            </w:r>
          </w:p>
        </w:tc>
        <w:tc>
          <w:tcPr>
            <w:tcW w:w="3544" w:type="dxa"/>
          </w:tcPr>
          <w:p w:rsidR="0094640C" w:rsidRDefault="0094640C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94640C" w:rsidRP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EDAD</w:t>
            </w:r>
          </w:p>
        </w:tc>
        <w:tc>
          <w:tcPr>
            <w:tcW w:w="2977" w:type="dxa"/>
          </w:tcPr>
          <w:p w:rsidR="0094640C" w:rsidRDefault="0094640C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722CF5">
        <w:tc>
          <w:tcPr>
            <w:tcW w:w="2972" w:type="dxa"/>
          </w:tcPr>
          <w:p w:rsidR="00CC2101" w:rsidRPr="007963E2" w:rsidRDefault="00CC2101" w:rsidP="005126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963E2">
              <w:rPr>
                <w:rFonts w:ascii="Calibri-Bold" w:hAnsi="Calibri-Bold" w:cs="Calibri-Bold"/>
                <w:b/>
                <w:bCs/>
                <w:color w:val="000000"/>
              </w:rPr>
              <w:t>TELÉFONO</w:t>
            </w:r>
          </w:p>
        </w:tc>
        <w:tc>
          <w:tcPr>
            <w:tcW w:w="7513" w:type="dxa"/>
            <w:gridSpan w:val="3"/>
          </w:tcPr>
          <w:p w:rsidR="00CC2101" w:rsidRDefault="00CC2101" w:rsidP="00512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C328B5">
        <w:tc>
          <w:tcPr>
            <w:tcW w:w="2972" w:type="dxa"/>
          </w:tcPr>
          <w:p w:rsidR="00CC2101" w:rsidRPr="007963E2" w:rsidRDefault="00CC2101" w:rsidP="005126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963E2">
              <w:rPr>
                <w:rFonts w:ascii="Calibri-Bold" w:hAnsi="Calibri-Bold" w:cs="Calibri-Bold"/>
                <w:b/>
                <w:bCs/>
                <w:color w:val="000000"/>
              </w:rPr>
              <w:t>CORREO ELECTRÓNICO</w:t>
            </w:r>
          </w:p>
        </w:tc>
        <w:tc>
          <w:tcPr>
            <w:tcW w:w="7513" w:type="dxa"/>
            <w:gridSpan w:val="3"/>
          </w:tcPr>
          <w:p w:rsidR="00CC2101" w:rsidRDefault="00CC2101" w:rsidP="00512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1264D" w:rsidTr="00CC2101">
        <w:tc>
          <w:tcPr>
            <w:tcW w:w="10485" w:type="dxa"/>
            <w:gridSpan w:val="4"/>
          </w:tcPr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Indicar en este apartado si el alumno padece algún tipo de ale</w:t>
            </w:r>
            <w:r w:rsidR="00D84D28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gia, tratamiento médico, observaciones…</w:t>
            </w:r>
            <w:proofErr w:type="spellStart"/>
            <w:r w:rsidR="00F32F1D">
              <w:rPr>
                <w:rFonts w:ascii="Calibri" w:hAnsi="Calibri" w:cs="Calibri"/>
                <w:color w:val="000000"/>
                <w:sz w:val="16"/>
                <w:szCs w:val="16"/>
              </w:rPr>
              <w:t>etc</w:t>
            </w:r>
            <w:proofErr w:type="spellEnd"/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1264D" w:rsidRPr="00CB05AD" w:rsidTr="00CC2101">
        <w:tc>
          <w:tcPr>
            <w:tcW w:w="10485" w:type="dxa"/>
            <w:gridSpan w:val="4"/>
          </w:tcPr>
          <w:p w:rsidR="0051264D" w:rsidRPr="00CB05AD" w:rsidRDefault="0051264D" w:rsidP="005126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B05AD">
              <w:rPr>
                <w:rFonts w:ascii="Calibri-Bold" w:hAnsi="Calibri-Bold" w:cs="Calibri-Bold"/>
                <w:b/>
                <w:bCs/>
                <w:i/>
                <w:color w:val="000000"/>
              </w:rPr>
              <w:t>PERIODOS SOLICITADOS</w:t>
            </w:r>
            <w:r w:rsidR="00177B48" w:rsidRPr="00CB05AD">
              <w:rPr>
                <w:rFonts w:ascii="Calibri-Bold" w:hAnsi="Calibri-Bold" w:cs="Calibri-Bold"/>
                <w:b/>
                <w:bCs/>
                <w:i/>
                <w:color w:val="000000"/>
              </w:rPr>
              <w:t xml:space="preserve"> Y GRUPOS DE EDAD</w:t>
            </w:r>
          </w:p>
        </w:tc>
      </w:tr>
    </w:tbl>
    <w:p w:rsidR="00177B48" w:rsidRPr="00CB05AD" w:rsidRDefault="00177B48" w:rsidP="00177B48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i/>
          <w:color w:val="000000"/>
        </w:rPr>
      </w:pPr>
    </w:p>
    <w:p w:rsidR="00CB05AD" w:rsidRPr="00611322" w:rsidRDefault="00577B53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Cuadro de texto 10" o:spid="_x0000_s1027" type="#_x0000_t202" style="position:absolute;margin-left:318.3pt;margin-top:.4pt;width:204.75pt;height:71.25pt;z-index:25167564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">
            <v:textbox>
              <w:txbxContent>
                <w:p w:rsidR="00177B48" w:rsidRDefault="006B5704" w:rsidP="00177B48">
                  <w:r w:rsidRPr="006B57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93040" cy="15240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368" cy="155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>GI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6B5704">
                    <w:rPr>
                      <w:sz w:val="24"/>
                      <w:szCs w:val="24"/>
                    </w:rPr>
                    <w:t xml:space="preserve"> 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>DE 4 A 6 AÑOS</w:t>
                  </w:r>
                </w:p>
                <w:p w:rsidR="006B5704" w:rsidRDefault="006B5704" w:rsidP="00177B48">
                  <w:r w:rsidRPr="006B57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0975" cy="142875"/>
                        <wp:effectExtent l="0" t="0" r="9525" b="952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>GII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6B570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B5704">
                    <w:rPr>
                      <w:sz w:val="24"/>
                      <w:szCs w:val="24"/>
                    </w:rPr>
                    <w:t xml:space="preserve"> DE 7 A 9 AÑOS</w:t>
                  </w:r>
                </w:p>
                <w:p w:rsidR="006B5704" w:rsidRDefault="006B5704" w:rsidP="00177B48">
                  <w:r w:rsidRPr="006B57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0975" cy="142875"/>
                        <wp:effectExtent l="0" t="0" r="9525" b="952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 xml:space="preserve">GIII </w:t>
                  </w:r>
                  <w:r>
                    <w:rPr>
                      <w:sz w:val="24"/>
                      <w:szCs w:val="24"/>
                    </w:rPr>
                    <w:t xml:space="preserve"> -</w:t>
                  </w:r>
                  <w:r w:rsidRPr="006B5704">
                    <w:rPr>
                      <w:sz w:val="24"/>
                      <w:szCs w:val="24"/>
                    </w:rPr>
                    <w:t xml:space="preserve"> DE 10 A 12 AÑOS</w:t>
                  </w:r>
                </w:p>
              </w:txbxContent>
            </v:textbox>
            <w10:wrap type="square" anchorx="margin"/>
          </v:shape>
        </w:pict>
      </w: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Cuadro de texto 4" o:spid="_x0000_s1028" type="#_x0000_t202" style="position:absolute;margin-left:0;margin-top:.4pt;width:12.75pt;height:10.5pt;z-index:25166540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HIKA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">
            <v:textbox>
              <w:txbxContent>
                <w:p w:rsidR="00177B48" w:rsidRDefault="00177B48" w:rsidP="00177B48"/>
              </w:txbxContent>
            </v:textbox>
            <w10:wrap type="square" anchorx="margin"/>
          </v:shape>
        </w:pict>
      </w:r>
      <w:r w:rsidR="0051264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PRIMER PERIODO DEL </w:t>
      </w:r>
      <w:r w:rsidR="001C1AE4">
        <w:rPr>
          <w:rFonts w:ascii="Calibri-Bold" w:hAnsi="Calibri-Bold" w:cs="Calibri-Bold"/>
          <w:b/>
          <w:bCs/>
          <w:color w:val="000000"/>
          <w:sz w:val="24"/>
          <w:szCs w:val="24"/>
        </w:rPr>
        <w:t>01</w:t>
      </w:r>
      <w:r w:rsidR="0051264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AL 1</w:t>
      </w:r>
      <w:r w:rsidR="001C1AE4">
        <w:rPr>
          <w:rFonts w:ascii="Calibri-Bold" w:hAnsi="Calibri-Bold" w:cs="Calibri-Bold"/>
          <w:b/>
          <w:bCs/>
          <w:color w:val="000000"/>
          <w:sz w:val="24"/>
          <w:szCs w:val="24"/>
        </w:rPr>
        <w:t>5</w:t>
      </w:r>
      <w:r w:rsidR="0051264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 JUL</w:t>
      </w:r>
      <w:r w:rsidR="00031095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IO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CB05AD" w:rsidRPr="00611322" w:rsidRDefault="00577B53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Cuadro de texto 9" o:spid="_x0000_s1029" type="#_x0000_t202" style="position:absolute;margin-left:0;margin-top:-.25pt;width:12.75pt;height:10.5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ZNJw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D84D28">
        <w:rPr>
          <w:rFonts w:ascii="Calibri-Bold" w:hAnsi="Calibri-Bold" w:cs="Calibri-Bold"/>
          <w:b/>
          <w:bCs/>
          <w:color w:val="000000"/>
          <w:sz w:val="24"/>
          <w:szCs w:val="24"/>
        </w:rPr>
        <w:t>SEGUNDO PERIODO DEL 1</w:t>
      </w:r>
      <w:r w:rsidR="001C1AE4">
        <w:rPr>
          <w:rFonts w:ascii="Calibri-Bold" w:hAnsi="Calibri-Bold" w:cs="Calibri-Bold"/>
          <w:b/>
          <w:bCs/>
          <w:color w:val="000000"/>
          <w:sz w:val="24"/>
          <w:szCs w:val="24"/>
        </w:rPr>
        <w:t>6</w:t>
      </w:r>
      <w:r w:rsidR="00D84D28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AL 31</w: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 JULIO </w:t>
      </w:r>
    </w:p>
    <w:p w:rsidR="00CB05AD" w:rsidRPr="00611322" w:rsidRDefault="00577B53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_x0000_s1030" type="#_x0000_t202" style="position:absolute;margin-left:0;margin-top:3pt;width:12.75pt;height:10.5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siJw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TERCER PERIODO DEL 1 AL 1</w:t>
      </w:r>
      <w:r w:rsidR="001C1AE4">
        <w:rPr>
          <w:rFonts w:ascii="Calibri-Bold" w:hAnsi="Calibri-Bold" w:cs="Calibri-Bold"/>
          <w:b/>
          <w:bCs/>
          <w:color w:val="000000"/>
          <w:sz w:val="24"/>
          <w:szCs w:val="24"/>
        </w:rPr>
        <w:t>5</w: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 AGOSTO</w:t>
      </w:r>
    </w:p>
    <w:p w:rsidR="00CB05AD" w:rsidRPr="00611322" w:rsidRDefault="00577B53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_x0000_s1031" type="#_x0000_t202" style="position:absolute;margin-left:0;margin-top:3.2pt;width:12.75pt;height:10.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93KAIAAFI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CUARTO PERIODO DEL 1</w:t>
      </w:r>
      <w:r w:rsidR="001C1AE4">
        <w:rPr>
          <w:rFonts w:ascii="Calibri-Bold" w:hAnsi="Calibri-Bold" w:cs="Calibri-Bold"/>
          <w:b/>
          <w:bCs/>
          <w:color w:val="000000"/>
          <w:sz w:val="24"/>
          <w:szCs w:val="24"/>
        </w:rPr>
        <w:t>6</w: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AL 31 DE AGOSTO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CB05AD" w:rsidRPr="00611322" w:rsidRDefault="00577B53" w:rsidP="00DA6CA9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_x0000_s1032" type="#_x0000_t202" style="position:absolute;margin-left:0;margin-top:2.1pt;width:12.75pt;height:9.6pt;z-index:2516858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QUINTO PERIODO DEL 01 AL 0</w:t>
      </w:r>
      <w:r w:rsidR="00D84D28">
        <w:rPr>
          <w:rFonts w:ascii="Calibri-Bold" w:hAnsi="Calibri-Bold" w:cs="Calibri-Bold"/>
          <w:b/>
          <w:bCs/>
          <w:color w:val="000000"/>
          <w:sz w:val="24"/>
          <w:szCs w:val="24"/>
        </w:rPr>
        <w:t>7</w: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 SEPTIEMBRE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</w:t>
      </w:r>
    </w:p>
    <w:tbl>
      <w:tblPr>
        <w:tblStyle w:val="Tablaconcuadrcula"/>
        <w:tblW w:w="0" w:type="auto"/>
        <w:tblLook w:val="04A0"/>
      </w:tblPr>
      <w:tblGrid>
        <w:gridCol w:w="10456"/>
      </w:tblGrid>
      <w:tr w:rsidR="006B5704" w:rsidTr="006B5704">
        <w:tc>
          <w:tcPr>
            <w:tcW w:w="10456" w:type="dxa"/>
          </w:tcPr>
          <w:p w:rsidR="006B5704" w:rsidRPr="006B5704" w:rsidRDefault="006B5704" w:rsidP="006B570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INFORMACIÓN DE INTERÉS Y CONDICIONES.</w:t>
            </w:r>
          </w:p>
        </w:tc>
      </w:tr>
    </w:tbl>
    <w:p w:rsidR="00824092" w:rsidRDefault="00940B77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Plazo de </w:t>
      </w:r>
      <w:r w:rsidR="00BC7599">
        <w:rPr>
          <w:rFonts w:ascii="Calibri-Bold" w:hAnsi="Calibri-Bold" w:cs="Calibri-Bold"/>
          <w:b/>
          <w:bCs/>
          <w:color w:val="000000"/>
          <w:sz w:val="20"/>
          <w:szCs w:val="20"/>
        </w:rPr>
        <w:t>Ins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cripción: </w:t>
      </w:r>
      <w:r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Del </w:t>
      </w:r>
      <w:r w:rsidR="00D84D28">
        <w:rPr>
          <w:rFonts w:ascii="Calibri" w:hAnsi="Calibri" w:cs="Calibri"/>
          <w:b/>
          <w:color w:val="000000"/>
          <w:sz w:val="20"/>
          <w:szCs w:val="20"/>
          <w:u w:val="single"/>
        </w:rPr>
        <w:t>17 Abril al 28</w:t>
      </w:r>
      <w:r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DE A</w:t>
      </w:r>
      <w:r w:rsidR="006B5704"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>bril</w:t>
      </w:r>
      <w:r>
        <w:rPr>
          <w:rFonts w:ascii="Calibri" w:hAnsi="Calibri" w:cs="Calibri"/>
          <w:color w:val="000000"/>
          <w:sz w:val="20"/>
          <w:szCs w:val="20"/>
        </w:rPr>
        <w:t>;</w:t>
      </w:r>
      <w:r w:rsidR="006B570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una vez finalizado dicho plazo se hará público en el tablón de anuncios del Ayuntamiento los destinatarios que han logrado entrar en el programa. </w:t>
      </w:r>
      <w:r w:rsidR="0088085F">
        <w:rPr>
          <w:rFonts w:ascii="Calibri" w:hAnsi="Calibri" w:cs="Calibri"/>
          <w:color w:val="000000"/>
          <w:sz w:val="20"/>
          <w:szCs w:val="20"/>
        </w:rPr>
        <w:t>En caso de que alguno de los solicitantes quedara fuera del programa se le devolverá la cuota que haya pagado, facilitándonos el número de cuenta.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5704" w:rsidRDefault="006B5704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Número de Plazas: </w:t>
      </w:r>
      <w:r>
        <w:rPr>
          <w:rFonts w:ascii="Calibri" w:hAnsi="Calibri" w:cs="Calibri"/>
          <w:color w:val="000000"/>
          <w:sz w:val="20"/>
          <w:szCs w:val="20"/>
        </w:rPr>
        <w:t>Los grupos se formarán con un mínimo de 1</w:t>
      </w:r>
      <w:r w:rsidR="00940B77">
        <w:rPr>
          <w:rFonts w:ascii="Calibri" w:hAnsi="Calibri" w:cs="Calibri"/>
          <w:color w:val="000000"/>
          <w:sz w:val="20"/>
          <w:szCs w:val="20"/>
        </w:rPr>
        <w:t>0 participantes y un máximo de 15</w:t>
      </w:r>
      <w:r w:rsidR="00D80841">
        <w:rPr>
          <w:rFonts w:ascii="Calibri" w:hAnsi="Calibri" w:cs="Calibri"/>
          <w:color w:val="000000"/>
          <w:sz w:val="20"/>
          <w:szCs w:val="20"/>
        </w:rPr>
        <w:t>. La admisión</w:t>
      </w:r>
      <w:r>
        <w:rPr>
          <w:rFonts w:ascii="Calibri" w:hAnsi="Calibri" w:cs="Calibri"/>
          <w:color w:val="000000"/>
          <w:sz w:val="20"/>
          <w:szCs w:val="20"/>
        </w:rPr>
        <w:t xml:space="preserve"> se realizará</w:t>
      </w:r>
      <w:r w:rsidR="0082409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por riguroso orden de presentación de la documenta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ción debidamente cumplimentada.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5704" w:rsidRDefault="00D80841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Desarrollo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 la Actividad: </w:t>
      </w:r>
      <w:r w:rsidR="006B5704">
        <w:rPr>
          <w:rFonts w:ascii="Calibri" w:hAnsi="Calibri" w:cs="Calibri"/>
          <w:color w:val="000000"/>
          <w:sz w:val="20"/>
          <w:szCs w:val="20"/>
        </w:rPr>
        <w:t>Cada periodo se desarrollará por quincenas naturales.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Se desarrollará de lunes a viernes en horario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de 09:00 a 14:00. En caso de días festivos no habrá actividad y no se recuperará posteriormente, ni tampoco tendrá lugar la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devolución de la parte proporcional de la cuota.</w:t>
      </w:r>
    </w:p>
    <w:p w:rsidR="006B5704" w:rsidRDefault="006B5704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Precio: </w:t>
      </w:r>
      <w:r>
        <w:rPr>
          <w:rFonts w:ascii="Calibri" w:hAnsi="Calibri" w:cs="Calibri"/>
          <w:color w:val="000000"/>
          <w:sz w:val="20"/>
          <w:szCs w:val="20"/>
        </w:rPr>
        <w:t xml:space="preserve">El coste del </w:t>
      </w:r>
      <w:r w:rsidR="00824092">
        <w:rPr>
          <w:rFonts w:ascii="Calibri" w:hAnsi="Calibri" w:cs="Calibri"/>
          <w:color w:val="000000"/>
          <w:sz w:val="20"/>
          <w:szCs w:val="20"/>
        </w:rPr>
        <w:t>servicio,</w:t>
      </w:r>
      <w:r>
        <w:rPr>
          <w:rFonts w:ascii="Calibri" w:hAnsi="Calibri" w:cs="Calibri"/>
          <w:color w:val="000000"/>
          <w:sz w:val="20"/>
          <w:szCs w:val="20"/>
        </w:rPr>
        <w:t xml:space="preserve"> aprobado por la Junta de Gobierno del Ayuntamiento de fecha 13 de junio del 2012, es de:</w:t>
      </w:r>
    </w:p>
    <w:tbl>
      <w:tblPr>
        <w:tblStyle w:val="Tablaconcuadrcula"/>
        <w:tblW w:w="10485" w:type="dxa"/>
        <w:tblLook w:val="04A0"/>
      </w:tblPr>
      <w:tblGrid>
        <w:gridCol w:w="1980"/>
        <w:gridCol w:w="2268"/>
        <w:gridCol w:w="2551"/>
        <w:gridCol w:w="1985"/>
        <w:gridCol w:w="1701"/>
      </w:tblGrid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EDADES / GRUPOS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PRECIO EMPADRONADO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PRECIO NO EMPADRONADO</w:t>
            </w:r>
          </w:p>
        </w:tc>
        <w:tc>
          <w:tcPr>
            <w:tcW w:w="3686" w:type="dxa"/>
            <w:gridSpan w:val="2"/>
          </w:tcPr>
          <w:p w:rsidR="004A341D" w:rsidRPr="0088085F" w:rsidRDefault="0088085F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085F">
              <w:rPr>
                <w:rFonts w:ascii="Calibri" w:hAnsi="Calibri" w:cs="Calibri"/>
                <w:sz w:val="20"/>
                <w:szCs w:val="20"/>
              </w:rPr>
              <w:t>SERVICIO DE MADRUGADORES</w:t>
            </w:r>
          </w:p>
        </w:tc>
      </w:tr>
      <w:tr w:rsidR="00402503" w:rsidTr="00402503">
        <w:tc>
          <w:tcPr>
            <w:tcW w:w="1980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a 6 AÑOS</w:t>
            </w:r>
          </w:p>
        </w:tc>
        <w:tc>
          <w:tcPr>
            <w:tcW w:w="2268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30€ PERIODO</w:t>
            </w:r>
          </w:p>
        </w:tc>
        <w:tc>
          <w:tcPr>
            <w:tcW w:w="2551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1985" w:type="dxa"/>
            <w:vMerge w:val="restart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085F">
              <w:rPr>
                <w:rFonts w:ascii="Calibri" w:hAnsi="Calibri" w:cs="Calibri"/>
                <w:sz w:val="20"/>
                <w:szCs w:val="20"/>
              </w:rPr>
              <w:t xml:space="preserve">15€ POR PERIODO </w:t>
            </w:r>
            <w:r>
              <w:rPr>
                <w:rFonts w:ascii="Calibri" w:hAnsi="Calibri" w:cs="Calibri"/>
                <w:sz w:val="20"/>
                <w:szCs w:val="20"/>
              </w:rPr>
              <w:t>NO EMPADRONADOS</w:t>
            </w:r>
          </w:p>
          <w:p w:rsidR="00402503" w:rsidRPr="0088085F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(50% quinto periodo)</w:t>
            </w:r>
          </w:p>
        </w:tc>
        <w:tc>
          <w:tcPr>
            <w:tcW w:w="1701" w:type="dxa"/>
            <w:vMerge w:val="restart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10€ </w:t>
            </w:r>
            <w:r w:rsidRPr="0088085F">
              <w:rPr>
                <w:rFonts w:ascii="Calibri" w:hAnsi="Calibri" w:cs="Calibri"/>
                <w:sz w:val="20"/>
                <w:szCs w:val="20"/>
              </w:rPr>
              <w:t xml:space="preserve"> PERIODO </w:t>
            </w:r>
            <w:r>
              <w:rPr>
                <w:rFonts w:ascii="Calibri" w:hAnsi="Calibri" w:cs="Calibri"/>
                <w:sz w:val="20"/>
                <w:szCs w:val="20"/>
              </w:rPr>
              <w:t>EMPADRONADOS</w:t>
            </w:r>
          </w:p>
          <w:p w:rsidR="00402503" w:rsidRPr="0088085F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(50% quinto periodo)</w:t>
            </w:r>
          </w:p>
        </w:tc>
      </w:tr>
      <w:tr w:rsidR="00402503" w:rsidTr="00402503">
        <w:tc>
          <w:tcPr>
            <w:tcW w:w="1980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A 9 AÑOS</w:t>
            </w:r>
          </w:p>
        </w:tc>
        <w:tc>
          <w:tcPr>
            <w:tcW w:w="2268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2551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50 € PERIODO</w:t>
            </w:r>
          </w:p>
        </w:tc>
        <w:tc>
          <w:tcPr>
            <w:tcW w:w="1985" w:type="dxa"/>
            <w:vMerge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2503" w:rsidTr="00402503">
        <w:tc>
          <w:tcPr>
            <w:tcW w:w="1980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A 12 AÑOS</w:t>
            </w:r>
          </w:p>
        </w:tc>
        <w:tc>
          <w:tcPr>
            <w:tcW w:w="2268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2551" w:type="dxa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50 € PERIODO</w:t>
            </w:r>
          </w:p>
        </w:tc>
        <w:tc>
          <w:tcPr>
            <w:tcW w:w="1985" w:type="dxa"/>
            <w:vMerge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2503" w:rsidTr="00402503">
        <w:tc>
          <w:tcPr>
            <w:tcW w:w="6799" w:type="dxa"/>
            <w:gridSpan w:val="3"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 quinto periodo se abonará el 50% de los importes indicados</w:t>
            </w:r>
          </w:p>
        </w:tc>
        <w:tc>
          <w:tcPr>
            <w:tcW w:w="1985" w:type="dxa"/>
            <w:vMerge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2503" w:rsidRDefault="00402503" w:rsidP="004025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B5704" w:rsidRDefault="006B5704" w:rsidP="0082409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Ingreso: </w:t>
      </w:r>
      <w:r w:rsidRPr="00D84D28">
        <w:rPr>
          <w:rFonts w:ascii="Calibri" w:hAnsi="Calibri" w:cs="Calibri"/>
          <w:b/>
          <w:color w:val="000000"/>
          <w:sz w:val="20"/>
          <w:szCs w:val="20"/>
        </w:rPr>
        <w:t>El ingres</w:t>
      </w:r>
      <w:r w:rsidR="00D80841" w:rsidRPr="00D84D28">
        <w:rPr>
          <w:rFonts w:ascii="Calibri" w:hAnsi="Calibri" w:cs="Calibri"/>
          <w:b/>
          <w:color w:val="000000"/>
          <w:sz w:val="20"/>
          <w:szCs w:val="20"/>
        </w:rPr>
        <w:t>o se deberá realizar</w:t>
      </w:r>
      <w:r w:rsidR="00D84D28" w:rsidRPr="00D84D28">
        <w:rPr>
          <w:rFonts w:ascii="Calibri" w:hAnsi="Calibri" w:cs="Calibri"/>
          <w:b/>
          <w:color w:val="000000"/>
          <w:sz w:val="20"/>
          <w:szCs w:val="20"/>
        </w:rPr>
        <w:t xml:space="preserve"> en el momento de la </w:t>
      </w:r>
      <w:r w:rsidR="00A7130F">
        <w:rPr>
          <w:rFonts w:ascii="Calibri" w:hAnsi="Calibri" w:cs="Calibri"/>
          <w:b/>
          <w:color w:val="000000"/>
          <w:sz w:val="20"/>
          <w:szCs w:val="20"/>
        </w:rPr>
        <w:t>inscripción</w:t>
      </w:r>
      <w:r w:rsidR="00D84D28" w:rsidRPr="00D84D28">
        <w:rPr>
          <w:rFonts w:ascii="Calibri" w:hAnsi="Calibri" w:cs="Calibri"/>
          <w:b/>
          <w:color w:val="000000"/>
          <w:sz w:val="20"/>
          <w:szCs w:val="20"/>
        </w:rPr>
        <w:t xml:space="preserve"> de plaza</w:t>
      </w:r>
      <w:r w:rsidR="00D84D28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12CD7">
        <w:rPr>
          <w:rFonts w:ascii="Calibri" w:hAnsi="Calibri" w:cs="Calibri"/>
          <w:color w:val="000000"/>
          <w:sz w:val="20"/>
          <w:szCs w:val="20"/>
        </w:rPr>
        <w:t>en el siguiente número de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24965">
        <w:rPr>
          <w:rFonts w:ascii="Calibri-Bold" w:hAnsi="Calibri-Bold" w:cs="Calibri-Bold"/>
          <w:b/>
          <w:bCs/>
          <w:color w:val="000000"/>
          <w:sz w:val="20"/>
          <w:szCs w:val="20"/>
        </w:rPr>
        <w:t>LA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D84D28">
        <w:rPr>
          <w:rFonts w:ascii="Calibri-Bold" w:hAnsi="Calibri-Bold" w:cs="Calibri-Bold"/>
          <w:b/>
          <w:bCs/>
          <w:color w:val="000000"/>
          <w:sz w:val="20"/>
          <w:szCs w:val="20"/>
        </w:rPr>
        <w:t>CAIXA</w:t>
      </w:r>
      <w:r w:rsidR="00924965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</w:t>
      </w:r>
      <w:r w:rsidR="00D84D2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924965">
        <w:rPr>
          <w:rFonts w:ascii="Calibri-Bold" w:hAnsi="Calibri-Bold" w:cs="Calibri-Bold"/>
          <w:b/>
          <w:bCs/>
          <w:color w:val="000000"/>
          <w:sz w:val="24"/>
          <w:szCs w:val="24"/>
        </w:rPr>
        <w:t>ES</w:t>
      </w:r>
      <w:r w:rsidR="00D84D28" w:rsidRPr="00D84D28">
        <w:rPr>
          <w:rFonts w:ascii="Calibri-Bold" w:hAnsi="Calibri-Bold" w:cs="Calibri-Bold"/>
          <w:b/>
          <w:bCs/>
          <w:color w:val="000000"/>
          <w:sz w:val="24"/>
          <w:szCs w:val="24"/>
        </w:rPr>
        <w:t>94</w:t>
      </w:r>
      <w:r w:rsidR="0082409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D84D28">
        <w:rPr>
          <w:rFonts w:ascii="Calibri-Bold" w:hAnsi="Calibri-Bold" w:cs="Calibri-Bold"/>
          <w:b/>
          <w:bCs/>
          <w:color w:val="000000"/>
          <w:sz w:val="24"/>
          <w:szCs w:val="24"/>
        </w:rPr>
        <w:t>2100 6109 150200001386</w:t>
      </w:r>
      <w:r w:rsidR="00D12CD7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por transferencia bancaria o en horario oficina banco de 9.00 a 11.00 h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poniendo 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en el concepto </w:t>
      </w:r>
      <w:proofErr w:type="spellStart"/>
      <w:r w:rsidR="00D80841">
        <w:rPr>
          <w:rFonts w:ascii="Calibri" w:hAnsi="Calibri" w:cs="Calibri"/>
          <w:color w:val="000000"/>
          <w:sz w:val="20"/>
          <w:szCs w:val="20"/>
        </w:rPr>
        <w:t>Supercampus</w:t>
      </w:r>
      <w:proofErr w:type="spellEnd"/>
      <w:r w:rsidR="00D80841">
        <w:rPr>
          <w:rFonts w:ascii="Calibri" w:hAnsi="Calibri" w:cs="Calibri"/>
          <w:color w:val="000000"/>
          <w:sz w:val="20"/>
          <w:szCs w:val="20"/>
        </w:rPr>
        <w:t xml:space="preserve"> 201</w:t>
      </w:r>
      <w:r w:rsidR="00D84D28">
        <w:rPr>
          <w:rFonts w:ascii="Calibri" w:hAnsi="Calibri" w:cs="Calibri"/>
          <w:color w:val="000000"/>
          <w:sz w:val="20"/>
          <w:szCs w:val="20"/>
        </w:rPr>
        <w:t>7</w:t>
      </w:r>
      <w:r w:rsidR="00DA19E0">
        <w:rPr>
          <w:rFonts w:ascii="Calibri" w:hAnsi="Calibri" w:cs="Calibri"/>
          <w:color w:val="000000"/>
          <w:sz w:val="20"/>
          <w:szCs w:val="20"/>
        </w:rPr>
        <w:t xml:space="preserve"> y nombre individual de cad</w:t>
      </w:r>
      <w:r>
        <w:rPr>
          <w:rFonts w:ascii="Calibri" w:hAnsi="Calibri" w:cs="Calibri"/>
          <w:color w:val="000000"/>
          <w:sz w:val="20"/>
          <w:szCs w:val="20"/>
        </w:rPr>
        <w:t>a uno de los</w:t>
      </w:r>
      <w:r w:rsidR="0082409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niños/as.</w:t>
      </w:r>
      <w:r w:rsidR="00D80841" w:rsidRPr="00D80841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31095" w:rsidRDefault="00D80841" w:rsidP="00824092">
      <w:pPr>
        <w:autoSpaceDE w:val="0"/>
        <w:autoSpaceDN w:val="0"/>
        <w:adjustRightInd w:val="0"/>
        <w:spacing w:after="0" w:line="240" w:lineRule="atLeast"/>
        <w:rPr>
          <w:rFonts w:ascii="Calibri-Bold" w:hAnsi="Calibri-Bold" w:cs="Calibri-Bold"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El </w:t>
      </w:r>
      <w:r w:rsidR="004E0AEF">
        <w:rPr>
          <w:rFonts w:ascii="Calibri-Bold" w:hAnsi="Calibri-Bold" w:cs="Calibri-Bold"/>
          <w:b/>
          <w:bCs/>
          <w:color w:val="000000"/>
          <w:sz w:val="20"/>
          <w:szCs w:val="20"/>
        </w:rPr>
        <w:t>lunes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1</w:t>
      </w:r>
      <w:r w:rsidR="00D84D28">
        <w:rPr>
          <w:rFonts w:ascii="Calibri-Bold" w:hAnsi="Calibri-Bold" w:cs="Calibri-Bold"/>
          <w:b/>
          <w:bCs/>
          <w:color w:val="000000"/>
          <w:sz w:val="20"/>
          <w:szCs w:val="20"/>
        </w:rPr>
        <w:t>2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 junio se celebrará una reunión </w:t>
      </w:r>
      <w:r w:rsidR="006B5704" w:rsidRPr="00D80841">
        <w:rPr>
          <w:rFonts w:ascii="Calibri-Bold" w:hAnsi="Calibri-Bold" w:cs="Calibri-Bold"/>
          <w:bCs/>
          <w:color w:val="000000"/>
          <w:sz w:val="20"/>
          <w:szCs w:val="20"/>
        </w:rPr>
        <w:t>informativa</w:t>
      </w:r>
      <w:r w:rsidR="004E0AEF">
        <w:rPr>
          <w:rFonts w:ascii="Calibri-Bold" w:hAnsi="Calibri-Bold" w:cs="Calibri-Bold"/>
          <w:bCs/>
          <w:color w:val="000000"/>
          <w:sz w:val="20"/>
          <w:szCs w:val="20"/>
        </w:rPr>
        <w:t xml:space="preserve"> a las 20:00</w:t>
      </w:r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en el </w:t>
      </w:r>
      <w:r w:rsidR="004E0AEF" w:rsidRPr="00D80841">
        <w:rPr>
          <w:rFonts w:ascii="Calibri-Bold" w:hAnsi="Calibri-Bold" w:cs="Calibri-Bold"/>
          <w:bCs/>
          <w:color w:val="000000"/>
          <w:sz w:val="20"/>
          <w:szCs w:val="20"/>
        </w:rPr>
        <w:t>Salón</w:t>
      </w:r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de Actos del Edificio Antonio </w:t>
      </w:r>
      <w:proofErr w:type="spellStart"/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>Gamoneda</w:t>
      </w:r>
      <w:proofErr w:type="spellEnd"/>
      <w:r w:rsidR="006B5704"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con los grupos formados y otros datos de interés.</w:t>
      </w:r>
    </w:p>
    <w:p w:rsidR="00824092" w:rsidRDefault="00824092" w:rsidP="00824092">
      <w:pPr>
        <w:autoSpaceDE w:val="0"/>
        <w:autoSpaceDN w:val="0"/>
        <w:adjustRightInd w:val="0"/>
        <w:spacing w:after="0" w:line="240" w:lineRule="atLeast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Cs/>
          <w:color w:val="000000"/>
          <w:sz w:val="20"/>
          <w:szCs w:val="20"/>
        </w:rPr>
        <w:t>AUTORIZACIÓN</w:t>
      </w:r>
    </w:p>
    <w:p w:rsidR="00031095" w:rsidRPr="00824092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El padre, Madre o responsable legal del menor firma la ficha aceptando las condic</w:t>
      </w:r>
      <w:r w:rsid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iones señaladas anteriormente y a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utorizando al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menor a participar en la actividad (incluidas las excursiones en bicicleta de los mayores si las hubiera), y a que sus datos personales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puedan ser conocidos por el/la monitor/a y coordinador de la actividad, para un mejor funcionamiento del </w:t>
      </w:r>
      <w:proofErr w:type="spellStart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Supercampus</w:t>
      </w:r>
      <w:proofErr w:type="spellEnd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. Además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autorizo a que el/la menor pueda ser fotografiado/a en actividades de grupo con el objetivo de difusión en medios de comunicación.</w:t>
      </w:r>
    </w:p>
    <w:p w:rsidR="00031095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Firma del responsable del menor:</w:t>
      </w:r>
    </w:p>
    <w:p w:rsidR="00EA0C6F" w:rsidRPr="00824092" w:rsidRDefault="00EA0C6F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:rsidR="00031095" w:rsidRPr="00824092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824092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Firmado: </w:t>
      </w:r>
      <w:r w:rsidRPr="00824092">
        <w:rPr>
          <w:rFonts w:ascii="Calibri" w:hAnsi="Calibri" w:cs="Calibri"/>
          <w:color w:val="000000"/>
          <w:sz w:val="18"/>
          <w:szCs w:val="18"/>
        </w:rPr>
        <w:t>(Nombre, Apellidos, DNI y relación con el menor)</w:t>
      </w:r>
    </w:p>
    <w:p w:rsidR="004A341D" w:rsidRPr="00824092" w:rsidRDefault="00031095" w:rsidP="00EA0C6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En Villamayor a </w:t>
      </w:r>
      <w:r w:rsidR="004A341D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de </w:t>
      </w:r>
      <w:r w:rsidR="004A341D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          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de</w:t>
      </w:r>
    </w:p>
    <w:p w:rsidR="00EA0C6F" w:rsidRDefault="00EA0C6F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31095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Los datos personales serán tratados conforme a la L.O. 15/99 de protección de datos de carácter personal por lo que se podrá ejercer el derecho de</w:t>
      </w:r>
      <w:r w:rsidR="004A341D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oposición, acceso, rectificación y cancelación, mediante carta o en persona en el Ayuntamiento de Villamayor (Plaza de España nº 4 Bajo 37185 Villamayor.</w:t>
      </w:r>
      <w:r w:rsidR="004A341D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Salamanca).</w:t>
      </w:r>
    </w:p>
    <w:sectPr w:rsidR="00031095" w:rsidSect="00CC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095"/>
    <w:rsid w:val="00031095"/>
    <w:rsid w:val="00177B48"/>
    <w:rsid w:val="001C1AE4"/>
    <w:rsid w:val="00402503"/>
    <w:rsid w:val="00404ADB"/>
    <w:rsid w:val="004A341D"/>
    <w:rsid w:val="004E0AEF"/>
    <w:rsid w:val="0051264D"/>
    <w:rsid w:val="00577B53"/>
    <w:rsid w:val="005826C1"/>
    <w:rsid w:val="00611322"/>
    <w:rsid w:val="006906A6"/>
    <w:rsid w:val="006B111B"/>
    <w:rsid w:val="006B5704"/>
    <w:rsid w:val="006C620D"/>
    <w:rsid w:val="00700670"/>
    <w:rsid w:val="00824092"/>
    <w:rsid w:val="0088085F"/>
    <w:rsid w:val="00924965"/>
    <w:rsid w:val="00940B77"/>
    <w:rsid w:val="0094640C"/>
    <w:rsid w:val="00954078"/>
    <w:rsid w:val="009D702C"/>
    <w:rsid w:val="00A7130F"/>
    <w:rsid w:val="00BC7599"/>
    <w:rsid w:val="00C220A3"/>
    <w:rsid w:val="00C5157E"/>
    <w:rsid w:val="00CB05AD"/>
    <w:rsid w:val="00CC2101"/>
    <w:rsid w:val="00D12CD7"/>
    <w:rsid w:val="00D80841"/>
    <w:rsid w:val="00D84D28"/>
    <w:rsid w:val="00DA19E0"/>
    <w:rsid w:val="00DA6CA9"/>
    <w:rsid w:val="00EA0C6F"/>
    <w:rsid w:val="00F3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032F-F9CD-4E09-8E9C-E009F398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Técnico de Cultu</dc:creator>
  <cp:lastModifiedBy>Faustino</cp:lastModifiedBy>
  <cp:revision>2</cp:revision>
  <cp:lastPrinted>2017-03-21T10:47:00Z</cp:lastPrinted>
  <dcterms:created xsi:type="dcterms:W3CDTF">2017-04-17T20:31:00Z</dcterms:created>
  <dcterms:modified xsi:type="dcterms:W3CDTF">2017-04-17T20:31:00Z</dcterms:modified>
</cp:coreProperties>
</file>